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F7592" w14:textId="728EFEB3" w:rsidR="001B0AB1" w:rsidRDefault="001B0AB1" w:rsidP="00D9558C">
      <w:pPr>
        <w:jc w:val="center"/>
        <w:rPr>
          <w:sz w:val="24"/>
          <w:szCs w:val="24"/>
        </w:rPr>
      </w:pPr>
      <w:r>
        <w:rPr>
          <w:noProof/>
          <w:sz w:val="24"/>
          <w:szCs w:val="24"/>
        </w:rPr>
        <w:drawing>
          <wp:anchor distT="0" distB="0" distL="114300" distR="114300" simplePos="0" relativeHeight="251658240" behindDoc="1" locked="0" layoutInCell="1" allowOverlap="1" wp14:anchorId="72CE055F" wp14:editId="153B926B">
            <wp:simplePos x="0" y="0"/>
            <wp:positionH relativeFrom="column">
              <wp:posOffset>1985010</wp:posOffset>
            </wp:positionH>
            <wp:positionV relativeFrom="paragraph">
              <wp:posOffset>0</wp:posOffset>
            </wp:positionV>
            <wp:extent cx="2149475" cy="666750"/>
            <wp:effectExtent l="0" t="0" r="317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49475" cy="666750"/>
                    </a:xfrm>
                    <a:prstGeom prst="rect">
                      <a:avLst/>
                    </a:prstGeom>
                  </pic:spPr>
                </pic:pic>
              </a:graphicData>
            </a:graphic>
            <wp14:sizeRelH relativeFrom="margin">
              <wp14:pctWidth>0</wp14:pctWidth>
            </wp14:sizeRelH>
            <wp14:sizeRelV relativeFrom="margin">
              <wp14:pctHeight>0</wp14:pctHeight>
            </wp14:sizeRelV>
          </wp:anchor>
        </w:drawing>
      </w:r>
    </w:p>
    <w:p w14:paraId="2BB22CC0" w14:textId="0123B410" w:rsidR="00D9558C" w:rsidRDefault="00D9558C" w:rsidP="00D9558C">
      <w:pPr>
        <w:jc w:val="center"/>
        <w:rPr>
          <w:sz w:val="24"/>
          <w:szCs w:val="24"/>
        </w:rPr>
      </w:pPr>
      <w:r>
        <w:rPr>
          <w:sz w:val="24"/>
          <w:szCs w:val="24"/>
        </w:rPr>
        <w:t>COMUNICATO STAMPA</w:t>
      </w:r>
    </w:p>
    <w:p w14:paraId="4C8E2E51" w14:textId="5E9E6D5B" w:rsidR="000460B4" w:rsidRDefault="00F345C5" w:rsidP="00D9558C">
      <w:pPr>
        <w:jc w:val="center"/>
        <w:rPr>
          <w:b/>
          <w:sz w:val="32"/>
          <w:szCs w:val="32"/>
        </w:rPr>
      </w:pPr>
      <w:r w:rsidRPr="00D9558C">
        <w:rPr>
          <w:b/>
          <w:sz w:val="32"/>
          <w:szCs w:val="32"/>
        </w:rPr>
        <w:t>LAVORO, INAPP: “</w:t>
      </w:r>
      <w:r w:rsidR="000460B4">
        <w:rPr>
          <w:b/>
          <w:sz w:val="32"/>
          <w:szCs w:val="32"/>
        </w:rPr>
        <w:t>PANDEMIA INTERROMPE TREND POSITIVO OCCUPATI CON DISABILIT</w:t>
      </w:r>
      <w:r w:rsidR="009929EE">
        <w:rPr>
          <w:b/>
          <w:sz w:val="32"/>
          <w:szCs w:val="32"/>
        </w:rPr>
        <w:t>À"</w:t>
      </w:r>
    </w:p>
    <w:p w14:paraId="514BA369" w14:textId="5E2B809A" w:rsidR="002B692B" w:rsidRPr="000460B4" w:rsidRDefault="000460B4" w:rsidP="000460B4">
      <w:pPr>
        <w:jc w:val="both"/>
        <w:rPr>
          <w:rFonts w:asciiTheme="majorHAnsi" w:hAnsiTheme="majorHAnsi" w:cstheme="majorHAnsi"/>
          <w:b/>
          <w:i/>
          <w:sz w:val="28"/>
          <w:szCs w:val="28"/>
        </w:rPr>
      </w:pPr>
      <w:r w:rsidRPr="000460B4">
        <w:rPr>
          <w:rFonts w:asciiTheme="majorHAnsi" w:hAnsiTheme="majorHAnsi" w:cstheme="majorHAnsi"/>
          <w:i/>
          <w:sz w:val="28"/>
          <w:szCs w:val="28"/>
        </w:rPr>
        <w:t xml:space="preserve">Nel 2018 62mila assunzioni, triplicate rispetto a cinque anni prima.  La Lombardia da sola occupa tante persone quanto l’intera macro area Sud e Isole. L’esito della </w:t>
      </w:r>
      <w:r w:rsidRPr="000460B4">
        <w:rPr>
          <w:rFonts w:asciiTheme="majorHAnsi" w:hAnsiTheme="majorHAnsi" w:cstheme="majorHAnsi"/>
          <w:bCs/>
          <w:i/>
          <w:sz w:val="28"/>
          <w:szCs w:val="28"/>
        </w:rPr>
        <w:t>IX</w:t>
      </w:r>
      <w:r w:rsidR="006B2CE1" w:rsidRPr="000460B4">
        <w:rPr>
          <w:rFonts w:asciiTheme="majorHAnsi" w:hAnsiTheme="majorHAnsi" w:cstheme="majorHAnsi"/>
          <w:bCs/>
          <w:i/>
          <w:sz w:val="28"/>
          <w:szCs w:val="28"/>
        </w:rPr>
        <w:t xml:space="preserve"> Relazione </w:t>
      </w:r>
      <w:r w:rsidRPr="000460B4">
        <w:rPr>
          <w:rFonts w:asciiTheme="majorHAnsi" w:hAnsiTheme="majorHAnsi" w:cstheme="majorHAnsi"/>
          <w:bCs/>
          <w:i/>
          <w:sz w:val="28"/>
          <w:szCs w:val="28"/>
        </w:rPr>
        <w:t xml:space="preserve">curata da Inapp </w:t>
      </w:r>
      <w:r w:rsidR="006B2CE1" w:rsidRPr="000460B4">
        <w:rPr>
          <w:rFonts w:asciiTheme="majorHAnsi" w:hAnsiTheme="majorHAnsi" w:cstheme="majorHAnsi"/>
          <w:bCs/>
          <w:i/>
          <w:sz w:val="28"/>
          <w:szCs w:val="28"/>
        </w:rPr>
        <w:t>inviata al Parlamento</w:t>
      </w:r>
    </w:p>
    <w:p w14:paraId="564A0E12" w14:textId="2021ED18" w:rsidR="00391A1E" w:rsidRDefault="00391A1E" w:rsidP="00F345C5">
      <w:pPr>
        <w:jc w:val="both"/>
        <w:rPr>
          <w:sz w:val="24"/>
          <w:szCs w:val="24"/>
        </w:rPr>
      </w:pPr>
      <w:r>
        <w:rPr>
          <w:sz w:val="24"/>
          <w:szCs w:val="24"/>
        </w:rPr>
        <w:t>Roma,</w:t>
      </w:r>
      <w:r w:rsidR="000460B4">
        <w:rPr>
          <w:sz w:val="24"/>
          <w:szCs w:val="24"/>
        </w:rPr>
        <w:t xml:space="preserve"> 17</w:t>
      </w:r>
      <w:r w:rsidR="006B2CE1">
        <w:rPr>
          <w:sz w:val="24"/>
          <w:szCs w:val="24"/>
        </w:rPr>
        <w:t xml:space="preserve"> </w:t>
      </w:r>
      <w:r>
        <w:rPr>
          <w:sz w:val="24"/>
          <w:szCs w:val="24"/>
        </w:rPr>
        <w:t xml:space="preserve">febbraio 2021 </w:t>
      </w:r>
      <w:r w:rsidR="00B95206">
        <w:rPr>
          <w:sz w:val="24"/>
          <w:szCs w:val="24"/>
        </w:rPr>
        <w:t>–</w:t>
      </w:r>
      <w:r>
        <w:rPr>
          <w:sz w:val="24"/>
          <w:szCs w:val="24"/>
        </w:rPr>
        <w:t xml:space="preserve"> </w:t>
      </w:r>
      <w:r w:rsidR="00B95206">
        <w:rPr>
          <w:sz w:val="24"/>
          <w:szCs w:val="24"/>
        </w:rPr>
        <w:t xml:space="preserve">Segnali di ripresa </w:t>
      </w:r>
      <w:r w:rsidR="00C673C8">
        <w:rPr>
          <w:sz w:val="24"/>
          <w:szCs w:val="24"/>
        </w:rPr>
        <w:t>dall’occupazione</w:t>
      </w:r>
      <w:r w:rsidR="00B95206">
        <w:rPr>
          <w:sz w:val="24"/>
          <w:szCs w:val="24"/>
        </w:rPr>
        <w:t xml:space="preserve"> delle persone con disabilità prima</w:t>
      </w:r>
      <w:r w:rsidR="000460B4">
        <w:rPr>
          <w:sz w:val="24"/>
          <w:szCs w:val="24"/>
        </w:rPr>
        <w:t xml:space="preserve"> della crisi pandemica. Sono</w:t>
      </w:r>
      <w:r w:rsidR="00B95206">
        <w:rPr>
          <w:sz w:val="24"/>
          <w:szCs w:val="24"/>
        </w:rPr>
        <w:t xml:space="preserve"> disponibili i dati relativi al triennio 2016-2018 su lavoro e disabilità</w:t>
      </w:r>
      <w:r w:rsidR="00C673C8">
        <w:rPr>
          <w:sz w:val="24"/>
          <w:szCs w:val="24"/>
        </w:rPr>
        <w:t xml:space="preserve"> in Italia</w:t>
      </w:r>
      <w:r w:rsidR="00B95206">
        <w:rPr>
          <w:sz w:val="24"/>
          <w:szCs w:val="24"/>
        </w:rPr>
        <w:t>, che testimoniano gli effetti positivi delle riforme introdotte nel 2015</w:t>
      </w:r>
      <w:r w:rsidR="00207711" w:rsidRPr="00207711">
        <w:rPr>
          <w:sz w:val="24"/>
          <w:szCs w:val="24"/>
        </w:rPr>
        <w:t xml:space="preserve"> </w:t>
      </w:r>
      <w:r w:rsidR="00207711">
        <w:rPr>
          <w:sz w:val="24"/>
          <w:szCs w:val="24"/>
        </w:rPr>
        <w:t>nel sistema del collocamento mirato</w:t>
      </w:r>
      <w:r w:rsidR="00F66D07">
        <w:rPr>
          <w:sz w:val="24"/>
          <w:szCs w:val="24"/>
        </w:rPr>
        <w:t>,</w:t>
      </w:r>
      <w:r w:rsidR="00B95206">
        <w:rPr>
          <w:sz w:val="24"/>
          <w:szCs w:val="24"/>
        </w:rPr>
        <w:t xml:space="preserve"> </w:t>
      </w:r>
      <w:r w:rsidR="00207711">
        <w:rPr>
          <w:sz w:val="24"/>
          <w:szCs w:val="24"/>
        </w:rPr>
        <w:t>s</w:t>
      </w:r>
      <w:r w:rsidR="00F66D07">
        <w:rPr>
          <w:sz w:val="24"/>
          <w:szCs w:val="24"/>
        </w:rPr>
        <w:t>e</w:t>
      </w:r>
      <w:r w:rsidR="00207711">
        <w:rPr>
          <w:sz w:val="24"/>
          <w:szCs w:val="24"/>
        </w:rPr>
        <w:t xml:space="preserve">bbene solo </w:t>
      </w:r>
      <w:r w:rsidR="00F66D07">
        <w:rPr>
          <w:sz w:val="24"/>
          <w:szCs w:val="24"/>
        </w:rPr>
        <w:t xml:space="preserve">parzialmente </w:t>
      </w:r>
      <w:r w:rsidR="00207711">
        <w:rPr>
          <w:sz w:val="24"/>
          <w:szCs w:val="24"/>
        </w:rPr>
        <w:t>attivate</w:t>
      </w:r>
      <w:r w:rsidR="00F66D07">
        <w:rPr>
          <w:sz w:val="24"/>
          <w:szCs w:val="24"/>
        </w:rPr>
        <w:t xml:space="preserve">. </w:t>
      </w:r>
      <w:r w:rsidR="00207711">
        <w:rPr>
          <w:sz w:val="24"/>
          <w:szCs w:val="24"/>
        </w:rPr>
        <w:t>L</w:t>
      </w:r>
      <w:r w:rsidR="00F66D07">
        <w:rPr>
          <w:sz w:val="24"/>
          <w:szCs w:val="24"/>
        </w:rPr>
        <w:t>e assunzioni registrate nel 2018</w:t>
      </w:r>
      <w:r w:rsidR="00207711">
        <w:rPr>
          <w:sz w:val="24"/>
          <w:szCs w:val="24"/>
        </w:rPr>
        <w:t xml:space="preserve"> superano le 62 mila unità</w:t>
      </w:r>
      <w:r w:rsidR="00F66D07">
        <w:rPr>
          <w:sz w:val="24"/>
          <w:szCs w:val="24"/>
        </w:rPr>
        <w:t>, quando erano meno di 21 mila nel 2013</w:t>
      </w:r>
      <w:r w:rsidR="00207711">
        <w:rPr>
          <w:sz w:val="24"/>
          <w:szCs w:val="24"/>
        </w:rPr>
        <w:t>,</w:t>
      </w:r>
      <w:r w:rsidR="00F66D07">
        <w:rPr>
          <w:sz w:val="24"/>
          <w:szCs w:val="24"/>
        </w:rPr>
        <w:t xml:space="preserve"> </w:t>
      </w:r>
      <w:r w:rsidR="00207711">
        <w:rPr>
          <w:sz w:val="24"/>
          <w:szCs w:val="24"/>
        </w:rPr>
        <w:t>n</w:t>
      </w:r>
      <w:r w:rsidR="00F66D07">
        <w:rPr>
          <w:sz w:val="24"/>
          <w:szCs w:val="24"/>
        </w:rPr>
        <w:t xml:space="preserve">ella fase più acuta della crisi occupazionale. </w:t>
      </w:r>
      <w:r w:rsidR="00207711">
        <w:rPr>
          <w:sz w:val="24"/>
          <w:szCs w:val="24"/>
        </w:rPr>
        <w:t xml:space="preserve">Il trend positivo è stato interrotto dall’emergenza pandemica e dalle sue ripercussioni su economia e occupazione, richiamando l’attenzione </w:t>
      </w:r>
      <w:r w:rsidR="00C673C8">
        <w:rPr>
          <w:sz w:val="24"/>
          <w:szCs w:val="24"/>
        </w:rPr>
        <w:t>sull’importanza che assume il lavoro per i diritti di cittadinanza delle persone con disabilità.</w:t>
      </w:r>
      <w:r w:rsidR="00207711">
        <w:rPr>
          <w:sz w:val="24"/>
          <w:szCs w:val="24"/>
        </w:rPr>
        <w:t xml:space="preserve"> </w:t>
      </w:r>
    </w:p>
    <w:p w14:paraId="5E8BAB4C" w14:textId="3538A0A2" w:rsidR="002B692B" w:rsidRPr="001B61C2" w:rsidRDefault="00B95206" w:rsidP="00F345C5">
      <w:pPr>
        <w:jc w:val="both"/>
        <w:rPr>
          <w:sz w:val="24"/>
          <w:szCs w:val="24"/>
        </w:rPr>
      </w:pPr>
      <w:r w:rsidRPr="00B95206">
        <w:rPr>
          <w:sz w:val="24"/>
          <w:szCs w:val="24"/>
        </w:rPr>
        <w:t xml:space="preserve">È quanto rileva </w:t>
      </w:r>
      <w:r w:rsidR="000460B4">
        <w:rPr>
          <w:sz w:val="24"/>
          <w:szCs w:val="24"/>
        </w:rPr>
        <w:t xml:space="preserve">l’indagine contenuta nella </w:t>
      </w:r>
      <w:r w:rsidR="000460B4" w:rsidRPr="001B0AB1">
        <w:rPr>
          <w:i/>
          <w:iCs/>
          <w:sz w:val="24"/>
          <w:szCs w:val="24"/>
        </w:rPr>
        <w:t>IX</w:t>
      </w:r>
      <w:r w:rsidRPr="001B0AB1">
        <w:rPr>
          <w:i/>
          <w:iCs/>
          <w:sz w:val="24"/>
          <w:szCs w:val="24"/>
        </w:rPr>
        <w:t xml:space="preserve"> Relazione al Parlamento sull’attuazione della Legge 68/99</w:t>
      </w:r>
      <w:r>
        <w:rPr>
          <w:sz w:val="24"/>
          <w:szCs w:val="24"/>
        </w:rPr>
        <w:t>, realizzata dall’INAPP</w:t>
      </w:r>
      <w:r w:rsidRPr="00B95206">
        <w:rPr>
          <w:sz w:val="24"/>
          <w:szCs w:val="24"/>
        </w:rPr>
        <w:t xml:space="preserve">, Istituto Nazionale per l’Analisi delle Politiche Pubbliche, </w:t>
      </w:r>
      <w:r>
        <w:rPr>
          <w:sz w:val="24"/>
          <w:szCs w:val="24"/>
        </w:rPr>
        <w:t xml:space="preserve">su mandato del </w:t>
      </w:r>
      <w:r w:rsidRPr="00B95206">
        <w:rPr>
          <w:sz w:val="24"/>
          <w:szCs w:val="24"/>
        </w:rPr>
        <w:t>Ministero del Lavoro e delle Politiche Sociali</w:t>
      </w:r>
      <w:r>
        <w:rPr>
          <w:sz w:val="24"/>
          <w:szCs w:val="24"/>
        </w:rPr>
        <w:t>,</w:t>
      </w:r>
      <w:r w:rsidRPr="00B95206">
        <w:rPr>
          <w:sz w:val="24"/>
          <w:szCs w:val="24"/>
        </w:rPr>
        <w:t xml:space="preserve"> nella quale si prendono in esame le norme per il diritto al lavoro dei disabili.</w:t>
      </w:r>
      <w:r w:rsidR="000460B4">
        <w:rPr>
          <w:sz w:val="24"/>
          <w:szCs w:val="24"/>
        </w:rPr>
        <w:t xml:space="preserve"> </w:t>
      </w:r>
      <w:r w:rsidR="002B692B" w:rsidRPr="001B61C2">
        <w:rPr>
          <w:sz w:val="24"/>
          <w:szCs w:val="24"/>
        </w:rPr>
        <w:t>“L’andamento degli avviamenti mostra un evidente trend positivo nell’ultimo quinquennio, tra il 2014 e il 2018 – si legge nell’indagine - che appare in linea con le tendenze generali del mercato del lavoro, verosimilmente favorito anche dai processi di riforma normativa introdotti dal D.Lgs. 151/2015”.</w:t>
      </w:r>
    </w:p>
    <w:p w14:paraId="2F376A63" w14:textId="7CE075D4" w:rsidR="002B692B" w:rsidRPr="001B61C2" w:rsidRDefault="002B692B" w:rsidP="00F345C5">
      <w:pPr>
        <w:jc w:val="both"/>
        <w:rPr>
          <w:sz w:val="24"/>
          <w:szCs w:val="24"/>
        </w:rPr>
      </w:pPr>
      <w:r w:rsidRPr="001B61C2">
        <w:rPr>
          <w:sz w:val="24"/>
          <w:szCs w:val="24"/>
        </w:rPr>
        <w:t xml:space="preserve">Per quanto riguarda la distribuzione sul territorio degli ingressi, si evidenzia che </w:t>
      </w:r>
      <w:r w:rsidR="00C673C8">
        <w:rPr>
          <w:sz w:val="24"/>
          <w:szCs w:val="24"/>
        </w:rPr>
        <w:t xml:space="preserve">negli anni </w:t>
      </w:r>
      <w:r w:rsidRPr="001B61C2">
        <w:rPr>
          <w:sz w:val="24"/>
          <w:szCs w:val="24"/>
        </w:rPr>
        <w:t>le per</w:t>
      </w:r>
      <w:r w:rsidR="00F345C5" w:rsidRPr="001B61C2">
        <w:rPr>
          <w:sz w:val="24"/>
          <w:szCs w:val="24"/>
        </w:rPr>
        <w:t xml:space="preserve">centuali maggiori </w:t>
      </w:r>
      <w:r w:rsidRPr="001B61C2">
        <w:rPr>
          <w:sz w:val="24"/>
          <w:szCs w:val="24"/>
        </w:rPr>
        <w:t>sono presenti nelle aree del Nord, a maggiore intensità produttiva, con percentuali quasi sempre fra il 50 e il 60% del totale degli avviati al lavoro</w:t>
      </w:r>
      <w:r w:rsidR="00F345C5" w:rsidRPr="001B61C2">
        <w:rPr>
          <w:sz w:val="24"/>
          <w:szCs w:val="24"/>
        </w:rPr>
        <w:t>, con la regione Lombardia che da sola occupa tante persone quanto l’intera macro area Sud e Isole</w:t>
      </w:r>
      <w:r w:rsidRPr="001B61C2">
        <w:rPr>
          <w:sz w:val="24"/>
          <w:szCs w:val="24"/>
        </w:rPr>
        <w:t>. Al Centro si rilevano percentuali che, fino al 2015 compreso, superano appena il 20% e si incrementano nell’ultimo triennio. Nell'area del Sud Italia si rileva un miglioramento negli anni 2014 - 2015 ma il miglioramento appare passeggero e la percentuale sul totale torna al di sotto del 20% del totale negli anni successivi.</w:t>
      </w:r>
    </w:p>
    <w:p w14:paraId="7BF92164" w14:textId="6CF27210" w:rsidR="00F345C5" w:rsidRPr="001B61C2" w:rsidRDefault="002B692B" w:rsidP="00F345C5">
      <w:pPr>
        <w:jc w:val="both"/>
        <w:rPr>
          <w:sz w:val="24"/>
          <w:szCs w:val="24"/>
        </w:rPr>
      </w:pPr>
      <w:r w:rsidRPr="001B61C2">
        <w:rPr>
          <w:sz w:val="24"/>
          <w:szCs w:val="24"/>
        </w:rPr>
        <w:t>I dati e le infor</w:t>
      </w:r>
      <w:r w:rsidR="00F345C5" w:rsidRPr="001B61C2">
        <w:rPr>
          <w:sz w:val="24"/>
          <w:szCs w:val="24"/>
        </w:rPr>
        <w:t>mazioni presenti nell’indagine</w:t>
      </w:r>
      <w:r w:rsidRPr="001B61C2">
        <w:rPr>
          <w:sz w:val="24"/>
          <w:szCs w:val="24"/>
        </w:rPr>
        <w:t xml:space="preserve"> evidenziano i progressi ottenuti nel corso degli anni anche sul versante della domanda del lavoro, sia pubblica che privata, nonché dei servizi di intermediazione e suggeriscono che la crescita nel tempo di avviamenti e assunzioni sia stata favorita, sia dall’adozione di percorsi personalizzati che hanno accompagnato l’inserimento delle persone con disabilità che da provvedimenti normativi </w:t>
      </w:r>
      <w:r w:rsidR="00C673C8">
        <w:rPr>
          <w:sz w:val="24"/>
          <w:szCs w:val="24"/>
        </w:rPr>
        <w:t xml:space="preserve">di incentivazione e </w:t>
      </w:r>
      <w:r w:rsidRPr="001B61C2">
        <w:rPr>
          <w:sz w:val="24"/>
          <w:szCs w:val="24"/>
        </w:rPr>
        <w:t xml:space="preserve">di semplificazione delle procedure di assunzione. </w:t>
      </w:r>
    </w:p>
    <w:p w14:paraId="32D739B3" w14:textId="4C38B93F" w:rsidR="00207711" w:rsidRDefault="002B692B" w:rsidP="00F345C5">
      <w:pPr>
        <w:jc w:val="both"/>
        <w:rPr>
          <w:sz w:val="24"/>
          <w:szCs w:val="24"/>
        </w:rPr>
      </w:pPr>
      <w:r w:rsidRPr="001B61C2">
        <w:rPr>
          <w:sz w:val="24"/>
          <w:szCs w:val="24"/>
        </w:rPr>
        <w:lastRenderedPageBreak/>
        <w:t xml:space="preserve">Gli approfondimenti sui diversi sistemi attuativi regionali, infine, restituiscono uno scenario che, con le consuete luci ed ombre che caratterizzano l’attuazione del collocamento mirato in Italia, conferma una crescita occupazionale su tutto il territorio, accompagnata da lacune infrastrutturali ancora diffuse e da sistemi di </w:t>
      </w:r>
      <w:r w:rsidRPr="001B61C2">
        <w:rPr>
          <w:i/>
          <w:sz w:val="24"/>
          <w:szCs w:val="24"/>
        </w:rPr>
        <w:t>governance</w:t>
      </w:r>
      <w:r w:rsidRPr="001B61C2">
        <w:rPr>
          <w:sz w:val="24"/>
          <w:szCs w:val="24"/>
        </w:rPr>
        <w:t xml:space="preserve"> che, dove si sforzano di approcciare il problema con modelli di integrazione dei servizi e delle risorse finanziarie, riescono ad ottenere discreti risultati.</w:t>
      </w:r>
    </w:p>
    <w:p w14:paraId="5CCA823C" w14:textId="77777777" w:rsidR="001B0AB1" w:rsidRPr="001B0AB1" w:rsidRDefault="001B0AB1" w:rsidP="001B0AB1">
      <w:pPr>
        <w:spacing w:after="0" w:line="240" w:lineRule="auto"/>
        <w:ind w:right="140"/>
        <w:jc w:val="both"/>
        <w:textAlignment w:val="baseline"/>
        <w:rPr>
          <w:rFonts w:ascii="New serif" w:eastAsia="Times New Roman" w:hAnsi="New serif" w:cs="Times New Roman"/>
          <w:sz w:val="24"/>
          <w:szCs w:val="24"/>
          <w:lang w:eastAsia="it-IT"/>
        </w:rPr>
      </w:pPr>
      <w:r w:rsidRPr="001B0AB1">
        <w:rPr>
          <w:rFonts w:ascii="Calibri" w:eastAsia="Times New Roman" w:hAnsi="Calibri" w:cs="Calibri"/>
          <w:bdr w:val="none" w:sz="0" w:space="0" w:color="auto" w:frame="1"/>
          <w:lang w:eastAsia="it-IT"/>
        </w:rPr>
        <w:t>Per maggiori informazioni: </w:t>
      </w:r>
    </w:p>
    <w:p w14:paraId="5FF31AA0" w14:textId="77777777" w:rsidR="001B0AB1" w:rsidRPr="001B0AB1" w:rsidRDefault="001B0AB1" w:rsidP="001B0AB1">
      <w:pPr>
        <w:spacing w:after="120" w:line="240" w:lineRule="auto"/>
        <w:textAlignment w:val="baseline"/>
        <w:rPr>
          <w:rFonts w:ascii="New serif" w:eastAsia="Times New Roman" w:hAnsi="New serif" w:cs="Times New Roman"/>
          <w:sz w:val="24"/>
          <w:szCs w:val="24"/>
          <w:lang w:eastAsia="it-IT"/>
        </w:rPr>
      </w:pPr>
      <w:r w:rsidRPr="001B0AB1">
        <w:rPr>
          <w:rFonts w:ascii="Calibri" w:eastAsia="Times New Roman" w:hAnsi="Calibri" w:cs="Calibri"/>
          <w:b/>
          <w:bCs/>
          <w:bdr w:val="none" w:sz="0" w:space="0" w:color="auto" w:frame="1"/>
          <w:lang w:eastAsia="it-IT"/>
        </w:rPr>
        <w:t>Giancarlo Salemi</w:t>
      </w:r>
      <w:r w:rsidRPr="001B0AB1">
        <w:rPr>
          <w:rFonts w:ascii="Arial" w:eastAsia="Times New Roman" w:hAnsi="Arial" w:cs="Arial"/>
          <w:sz w:val="24"/>
          <w:szCs w:val="24"/>
          <w:bdr w:val="none" w:sz="0" w:space="0" w:color="auto" w:frame="1"/>
          <w:lang w:eastAsia="it-IT"/>
        </w:rPr>
        <w:br/>
      </w:r>
      <w:r w:rsidRPr="001B0AB1">
        <w:rPr>
          <w:rFonts w:ascii="Calibri" w:eastAsia="Times New Roman" w:hAnsi="Calibri" w:cs="Calibri"/>
          <w:bdr w:val="none" w:sz="0" w:space="0" w:color="auto" w:frame="1"/>
          <w:lang w:eastAsia="it-IT"/>
        </w:rPr>
        <w:t>Portavoce presidente Inapp - 06 85447700</w:t>
      </w:r>
    </w:p>
    <w:p w14:paraId="0C515C5F" w14:textId="77777777" w:rsidR="001B0AB1" w:rsidRPr="001B0AB1" w:rsidRDefault="001B0AB1" w:rsidP="001B0AB1">
      <w:pPr>
        <w:spacing w:after="0" w:line="240" w:lineRule="auto"/>
        <w:ind w:right="140"/>
        <w:textAlignment w:val="baseline"/>
        <w:rPr>
          <w:rFonts w:ascii="New serif" w:eastAsia="Times New Roman" w:hAnsi="New serif" w:cs="Times New Roman"/>
          <w:sz w:val="24"/>
          <w:szCs w:val="24"/>
          <w:lang w:eastAsia="it-IT"/>
        </w:rPr>
      </w:pPr>
      <w:r w:rsidRPr="001B0AB1">
        <w:rPr>
          <w:rFonts w:ascii="Calibri" w:eastAsia="Times New Roman" w:hAnsi="Calibri" w:cs="Calibri"/>
          <w:b/>
          <w:bCs/>
          <w:bdr w:val="none" w:sz="0" w:space="0" w:color="auto" w:frame="1"/>
          <w:lang w:eastAsia="it-IT"/>
        </w:rPr>
        <w:t>Ufficio stampa Inapp </w:t>
      </w:r>
    </w:p>
    <w:p w14:paraId="28515FBC" w14:textId="77777777" w:rsidR="001B0AB1" w:rsidRPr="001B0AB1" w:rsidRDefault="001B0AB1" w:rsidP="001B0AB1">
      <w:pPr>
        <w:spacing w:after="0" w:line="240" w:lineRule="auto"/>
        <w:ind w:right="140"/>
        <w:textAlignment w:val="baseline"/>
        <w:rPr>
          <w:rFonts w:ascii="New serif" w:eastAsia="Times New Roman" w:hAnsi="New serif" w:cs="Times New Roman"/>
          <w:sz w:val="24"/>
          <w:szCs w:val="24"/>
          <w:lang w:eastAsia="it-IT"/>
        </w:rPr>
      </w:pPr>
      <w:r w:rsidRPr="001B0AB1">
        <w:rPr>
          <w:rFonts w:ascii="Calibri" w:eastAsia="Times New Roman" w:hAnsi="Calibri" w:cs="Calibri"/>
          <w:bdr w:val="none" w:sz="0" w:space="0" w:color="auto" w:frame="1"/>
          <w:lang w:eastAsia="it-IT"/>
        </w:rPr>
        <w:t>stampa@inapp.org </w:t>
      </w:r>
    </w:p>
    <w:p w14:paraId="37278738" w14:textId="77777777" w:rsidR="001B0AB1" w:rsidRPr="001B61C2" w:rsidRDefault="001B0AB1" w:rsidP="00F345C5">
      <w:pPr>
        <w:jc w:val="both"/>
        <w:rPr>
          <w:sz w:val="24"/>
          <w:szCs w:val="24"/>
        </w:rPr>
      </w:pPr>
    </w:p>
    <w:sectPr w:rsidR="001B0AB1" w:rsidRPr="001B61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2B"/>
    <w:rsid w:val="000460B4"/>
    <w:rsid w:val="00135169"/>
    <w:rsid w:val="001B0AB1"/>
    <w:rsid w:val="001B61C2"/>
    <w:rsid w:val="00207711"/>
    <w:rsid w:val="002B692B"/>
    <w:rsid w:val="00371BD1"/>
    <w:rsid w:val="00391A1E"/>
    <w:rsid w:val="00401284"/>
    <w:rsid w:val="0044378B"/>
    <w:rsid w:val="00520DB1"/>
    <w:rsid w:val="006B2CE1"/>
    <w:rsid w:val="00991150"/>
    <w:rsid w:val="009929EE"/>
    <w:rsid w:val="009A0F70"/>
    <w:rsid w:val="00B95206"/>
    <w:rsid w:val="00C673C8"/>
    <w:rsid w:val="00D9558C"/>
    <w:rsid w:val="00F345C5"/>
    <w:rsid w:val="00F66D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6816"/>
  <w15:chartTrackingRefBased/>
  <w15:docId w15:val="{9E7EB2D7-0E43-4E21-B2DD-BBA3C4C8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012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01284"/>
    <w:rPr>
      <w:rFonts w:ascii="Segoe UI" w:hAnsi="Segoe UI" w:cs="Segoe UI"/>
      <w:sz w:val="18"/>
      <w:szCs w:val="18"/>
    </w:rPr>
  </w:style>
  <w:style w:type="paragraph" w:styleId="NormaleWeb">
    <w:name w:val="Normal (Web)"/>
    <w:basedOn w:val="Normale"/>
    <w:uiPriority w:val="99"/>
    <w:semiHidden/>
    <w:unhideWhenUsed/>
    <w:rsid w:val="001B0AB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89467">
      <w:bodyDiv w:val="1"/>
      <w:marLeft w:val="0"/>
      <w:marRight w:val="0"/>
      <w:marTop w:val="0"/>
      <w:marBottom w:val="0"/>
      <w:divBdr>
        <w:top w:val="none" w:sz="0" w:space="0" w:color="auto"/>
        <w:left w:val="none" w:sz="0" w:space="0" w:color="auto"/>
        <w:bottom w:val="none" w:sz="0" w:space="0" w:color="auto"/>
        <w:right w:val="none" w:sz="0" w:space="0" w:color="auto"/>
      </w:divBdr>
      <w:divsChild>
        <w:div w:id="1149832356">
          <w:marLeft w:val="0"/>
          <w:marRight w:val="0"/>
          <w:marTop w:val="0"/>
          <w:marBottom w:val="0"/>
          <w:divBdr>
            <w:top w:val="none" w:sz="0" w:space="0" w:color="auto"/>
            <w:left w:val="none" w:sz="0" w:space="0" w:color="auto"/>
            <w:bottom w:val="none" w:sz="0" w:space="0" w:color="auto"/>
            <w:right w:val="none" w:sz="0" w:space="0" w:color="auto"/>
          </w:divBdr>
          <w:divsChild>
            <w:div w:id="232351499">
              <w:marLeft w:val="0"/>
              <w:marRight w:val="14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525</Words>
  <Characters>2997</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Salemi</dc:creator>
  <cp:keywords/>
  <dc:description/>
  <cp:lastModifiedBy>Cioccolo Valeria</cp:lastModifiedBy>
  <cp:revision>5</cp:revision>
  <cp:lastPrinted>2021-02-04T13:29:00Z</cp:lastPrinted>
  <dcterms:created xsi:type="dcterms:W3CDTF">2021-02-17T08:40:00Z</dcterms:created>
  <dcterms:modified xsi:type="dcterms:W3CDTF">2021-02-17T09:29:00Z</dcterms:modified>
</cp:coreProperties>
</file>